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1C" w:rsidRDefault="0061171C" w:rsidP="0061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Pr="0025526E" w:rsidRDefault="0061171C" w:rsidP="0061171C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61171C" w:rsidRPr="0025526E" w:rsidRDefault="0061171C" w:rsidP="0061171C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61171C" w:rsidRPr="0025526E" w:rsidRDefault="0061171C" w:rsidP="0061171C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Direktoriaus 2017 m. </w:t>
      </w:r>
      <w:r>
        <w:rPr>
          <w:rFonts w:ascii="Times New Roman" w:hAnsi="Times New Roman" w:cs="Times New Roman"/>
          <w:sz w:val="24"/>
          <w:szCs w:val="24"/>
        </w:rPr>
        <w:t>rugpjūčio</w:t>
      </w:r>
      <w:r w:rsidRPr="0025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5526E">
        <w:rPr>
          <w:rFonts w:ascii="Times New Roman" w:hAnsi="Times New Roman" w:cs="Times New Roman"/>
          <w:sz w:val="24"/>
          <w:szCs w:val="24"/>
        </w:rPr>
        <w:t>d.</w:t>
      </w:r>
    </w:p>
    <w:p w:rsidR="0061171C" w:rsidRPr="0025526E" w:rsidRDefault="0061171C" w:rsidP="0061171C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V1-31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KRETINGOS LOPŠELIO-DARŽELIO „ŽILVITIS“</w:t>
      </w:r>
    </w:p>
    <w:p w:rsidR="0093720A" w:rsidRDefault="0093720A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DIREKTORIAUS PAVADUOTO UGDYMUI 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Pr="0093720A" w:rsidRDefault="001C6F3F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1. L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>opšelio-darželio „Žilvitis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“ direktoriaus pavaduotojo ugdymui pareigybė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yra priskiriama biudžetinių įstaigų vadovų ir jų pavaduotojų grupei.</w:t>
      </w:r>
    </w:p>
    <w:p w:rsidR="0061171C" w:rsidRPr="0093720A" w:rsidRDefault="0093720A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Direktoriaus pavaduotojo ugdymui pareigybė reikalinga organizuoti ir koordinuoti</w:t>
      </w:r>
      <w:r w:rsidR="001C6F3F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ugdomojo proceso organizavimą ir vykdymą, teikti pagalbą </w:t>
      </w:r>
      <w:r w:rsidR="001C6F3F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pedagogams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ir specialistams, prižiūrėti,</w:t>
      </w:r>
    </w:p>
    <w:p w:rsidR="00394D2A" w:rsidRPr="0093720A" w:rsidRDefault="0061171C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kaip vykdomi lopšelio-darželio veiklą reglamentuojantys dokumentai, stebėti, analizuoti ir vertinti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ugdymo rezultatus.</w:t>
      </w:r>
      <w:r w:rsidR="00E53253" w:rsidRPr="0093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53" w:rsidRPr="0093720A" w:rsidRDefault="001C6F3F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 xml:space="preserve">3. </w:t>
      </w:r>
      <w:r w:rsidR="00394D2A" w:rsidRPr="0093720A">
        <w:rPr>
          <w:rFonts w:ascii="Times New Roman" w:hAnsi="Times New Roman" w:cs="Times New Roman"/>
          <w:sz w:val="24"/>
          <w:szCs w:val="24"/>
        </w:rPr>
        <w:t xml:space="preserve">Direktoriaus pavaduotoja ugdymui </w:t>
      </w:r>
      <w:r w:rsidR="00E53253" w:rsidRPr="0093720A">
        <w:rPr>
          <w:rFonts w:ascii="Times New Roman" w:hAnsi="Times New Roman" w:cs="Times New Roman"/>
          <w:sz w:val="24"/>
          <w:szCs w:val="24"/>
        </w:rPr>
        <w:t>dirba vadovaudamasis Lietuvos Respublikos švietimo įstatymu, Jungtinių Tautų vaiko teisių konvencija, ratifikuota 1995 m. liepos 3 d. Lietuvos Respublikos įstatymu Nr. I - 983 (Žin., 1995, Nr.60-1501) Lietuvos Respublikos Vyriausybės nutarimais, Lietuvos Respublikos švietimo ir mokslo ministerijos teisės aktais, reglamentuojančiais ikimokyklinio amžiaus vaikų ugdymą, Kretingos lopšelio-darželio „Žilvitis“ nuostatais, vidaus darbo tvarkos taisyklėmis bei šiuo Aprašu.</w:t>
      </w:r>
    </w:p>
    <w:p w:rsidR="0061171C" w:rsidRPr="0093720A" w:rsidRDefault="001C6F3F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Direktoriaus pavaduotojas ugdymui skiriamas į pareigas atviro konkurso būdu ir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atleidžiamas iš jų teisės aktų nustatyta tvarka.</w:t>
      </w:r>
    </w:p>
    <w:p w:rsidR="001C6F3F" w:rsidRPr="0093720A" w:rsidRDefault="0061171C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6. Direktoriaus pavaduotojas ugdymui</w:t>
      </w:r>
      <w:r w:rsidR="001C6F3F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pavaldus ir atskaitingas Kretingo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s lopšelio</w:t>
      </w:r>
      <w:r w:rsidR="001C6F3F" w:rsidRPr="009372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darželio</w:t>
      </w:r>
    </w:p>
    <w:p w:rsidR="0061171C" w:rsidRPr="0093720A" w:rsidRDefault="001C6F3F" w:rsidP="0093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„Žilvitis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“ direktoriui.</w:t>
      </w:r>
    </w:p>
    <w:p w:rsidR="0061171C" w:rsidRPr="0093720A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61171C" w:rsidRPr="0093720A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93720A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SPECIALŪS REIKALAVIMAI ŠIAS PAREIGAS EINANČIAM DARBUOTOJUI</w:t>
      </w:r>
    </w:p>
    <w:p w:rsidR="001C6F3F" w:rsidRPr="0093720A" w:rsidRDefault="001C6F3F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 Šias pareigas einantis darbuotojas turi atitikti šiuos specialiuosius kvalifikacinius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7.1. turėti ne žemesnį kaip aukštąjį universitetinį išsilavinimą su bakalauro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kvalifikaciniu laipsniu ar jam prilygintu išsilavinimu arba aukštąjį koleginį išsilavinimą su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profesinio bakalauro kvalifikaciniu laipsniu ar jam prilygintu išsilavinimu;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7.2. turėti pedagogo kvalifikaciją, ne mažesnį kaip 5 metų pedagoginio darbo stažą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ikimokyklinio ugdymo mokykloje;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7.3. būti išklausius profesijai ar veiklos sričiai privalomus mokymus teisės aktų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nustatyta tvarka ir turėti tai patvirtinančius dokumentus;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7.4. išmanyti Lietuvos Respublikos įstatymus, Lietuvos Respublikos Vyriausybės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nutarimus ir kitus teisės aktus, reglamentuojančius ikimokyklinį ir priešmokyklinį ugdymą;</w:t>
      </w:r>
    </w:p>
    <w:p w:rsidR="0061171C" w:rsidRPr="0093720A" w:rsidRDefault="0061171C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7.5. gerai mokėti lietuvių kalbą, jos mokėjimo lygis turi atitikti teisės aktais nustatytų</w:t>
      </w:r>
      <w:r w:rsid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valstybinės kalbos mokėjimo kategorijų reikalavimus;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7.6. mokėti naudotis informacinėmis technologijomis;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7.7. mokėti valdyti, kaupti, analizuoti, sisteminti ir apibendrinti informaciją, rengti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reikalingus įstaigos vidaus tvarkomuosius, informacinius dokumentus.</w:t>
      </w:r>
    </w:p>
    <w:p w:rsidR="00394D2A" w:rsidRDefault="00394D2A" w:rsidP="00394D2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3720A" w:rsidRDefault="0093720A" w:rsidP="00394D2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3720A" w:rsidRPr="0093720A" w:rsidRDefault="0093720A" w:rsidP="00394D2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1C" w:rsidRPr="0093720A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 SKYRIUS</w:t>
      </w:r>
    </w:p>
    <w:p w:rsidR="0061171C" w:rsidRPr="0093720A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EINANČIO DARBUOTOJO FUNKCIJOS</w:t>
      </w:r>
    </w:p>
    <w:p w:rsidR="00394D2A" w:rsidRPr="0093720A" w:rsidRDefault="00394D2A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8. Vadovauti ikimokyklinio ir priešmokyklinio ugdymo procesui lopšelyje-darželyje,</w:t>
      </w:r>
      <w:r w:rsidR="001C6F3F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rūpintis kokybišku ikimokyklinio ir priešmokyklinio ugdymo programų vykdymu.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9. Rengti, įgyvendinti ir analizuoti 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>Kretingos lopšelio-darželio „Žilvitis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“ ikimokyklinio</w:t>
      </w:r>
      <w:r w:rsidR="001C6F3F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ugdymo programą, inicijuoti individualias, specialiąsias ugdymo programas, projektus, temines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savaites.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10. Organizuoti ikimokykliniam ir priešmokykliniam ugdymui priskirtų veiklos sričių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stebėseną ir priežiūrą.</w:t>
      </w:r>
    </w:p>
    <w:p w:rsidR="0061171C" w:rsidRPr="0093720A" w:rsidRDefault="0061171C" w:rsidP="009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11. Dalyvauti rengiant ir įgyvendinant lopšelio-darželio strateginį, metinės veiklos ir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ugdymo planus, teikti siūlymus ruošiant įstaigos veiklą reglamentuojančius dokumentus,</w:t>
      </w:r>
      <w:r w:rsid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organizuoti parengtų dokumentų svarstymą ir derinimą. Rengti įstaigos mėnesio veiklos planą.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12. Organizuoti ir koordinuoti darbo grupių ir komisijų veiklą.</w:t>
      </w:r>
    </w:p>
    <w:p w:rsidR="00061F33" w:rsidRPr="0093720A" w:rsidRDefault="0061171C" w:rsidP="00061F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3. Kurti stimuliuojančią, funkcionalią, dinamišką, psichologiškai ir fiziškai saugią </w:t>
      </w:r>
      <w:proofErr w:type="spellStart"/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>ugdymo(si</w:t>
      </w:r>
      <w:proofErr w:type="spellEnd"/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>) aplinką ir gerą grupės mikroklimatą, reaguoti į smurtą ir patyčias.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Bendradarbiauti su pedagogais, pagalbos specialistais, ugdytinių tėvais (globėjais,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ūpintojais), kitomis švietimo, socialinėmis, vaikų teisių apsaugos institucijomis vaikų ugdymo,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pedagogų kvalifikacijos tobulinimo ir kitais pagal priskirtą kompetenciją klausimais.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15. Koordinuoti lopšelio-darželio metodinę veiklą, kaupti metodinės veiklos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medžiagą, organizuoti metodinius renginius įstaigoje ir 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Kretingos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mieste.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16. Inicijuoti ir koordinuoti lopšelio-darželio veiklos įsivertinimą.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Rūpintis pedagogų profesiniu tobulėjimu, dalykiniu bendradarbiavimu, gerosios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patirties sklaida, atestacija.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18. Analizuoti vaikų lankomumą, tikrinti tėvų pateiktas pažymas, kuriomis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pateisinamos vaikų nelankytos dienos.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19. Sudaryti pedagogų mėnesio darbo grafikus, rūpintis pedagogų metodinei veiklai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skirtų valandų tikslingu panaudojimu.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Tvarkyti lopšelio-darželio archyvą, rengti metų dokumentacijos planą, rūpintis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dokumentų apskaita ir apsauga, vadovauti įstaigos dokumentų ekspertų komisijai.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21. Administruoti mokinių ir pedagogų registrus, rengti statistinių duomenų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0A">
        <w:rPr>
          <w:rFonts w:ascii="Times New Roman" w:hAnsi="Times New Roman" w:cs="Times New Roman"/>
          <w:color w:val="000000"/>
          <w:sz w:val="24"/>
          <w:szCs w:val="24"/>
        </w:rPr>
        <w:t>ataskaitas, užtikrinti teikiamų duomenų teisingumą.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Rūpintis įstaigos kultūros ir įvaizdžio formavimu, palankaus mikroklimato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kūrimu, puoselėti demokratinius įstaigos bendruomenės santykius.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Rūpintis ugdymo priemonių įsigijimu, apskaita ir saugojimu. Rengti dokumentus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susidėvėjusio inventoriaus, panaudotų medžiagų, kitų materialinių vertybių inventorizacijai,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patikrinimui ir nurašymui, dalyvauti inventorizuojant patikėtas vertybes.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Rengti įstaigos vidaus tvarkomuosius, informacinius dokumentus. Kaupti,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sisteminti ir saugoti dokumentus, susijusius su šios pareigybės funkcijų vykdymu, iki jų perdavimo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į įstaigos archyvą.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Vaduoti lopšelio-darželio „</w:t>
      </w:r>
      <w:r w:rsidR="00394D2A" w:rsidRPr="0093720A">
        <w:rPr>
          <w:rFonts w:ascii="Times New Roman" w:hAnsi="Times New Roman" w:cs="Times New Roman"/>
          <w:color w:val="000000"/>
          <w:sz w:val="24"/>
          <w:szCs w:val="24"/>
        </w:rPr>
        <w:t>Žilvitis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“ direktorių jo nebuvimo įstaigoje metu.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Atlikti kitas lopšelio-darželio direktoriaus įsakymu priskirtas funkcijas, kitus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nenuolatinio pobūdžio pavedimus pagal priskirtą kompetenciją.</w:t>
      </w:r>
    </w:p>
    <w:p w:rsidR="00061F33" w:rsidRPr="0093720A" w:rsidRDefault="00061F33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1171C" w:rsidRPr="0093720A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EINANČIO DARBUOTOJO ATSAKOMYBĖ</w:t>
      </w:r>
    </w:p>
    <w:p w:rsidR="00061F33" w:rsidRPr="0093720A" w:rsidRDefault="00061F33" w:rsidP="001C6F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Direktoriaus pavaduotojas ugdymui atsako už: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.1. už vaikų gyvybę ir sveikatą;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.2. savo darbo kokybę ir tinkamą pareigybės aprašyme nustatytų funkcijų vykdymą;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.3. turimos informacijos konfidencialumą, korektišką gautų duomenų panaudojimą;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27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.4. už lopšelio-darželio vidaus tvarkos, darbų saugos, priešgaisrinės saugos,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higienos reikalavimų vykdymą, už etikos ir moralės normų darbe ir visuomenėje laikymąsi;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.5. už teisingą ir savalaikį informacijos pateikimą.</w:t>
      </w:r>
    </w:p>
    <w:p w:rsidR="0061171C" w:rsidRPr="0093720A" w:rsidRDefault="0093720A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bookmarkStart w:id="0" w:name="_GoBack"/>
      <w:bookmarkEnd w:id="0"/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. Lopšelio-darželio direktoriaus pavaduotojas ugdymui už savo pareigų nevykdymą</w:t>
      </w:r>
      <w:r w:rsidR="00061F33" w:rsidRPr="009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 w:rsidRPr="0093720A">
        <w:rPr>
          <w:rFonts w:ascii="Times New Roman" w:hAnsi="Times New Roman" w:cs="Times New Roman"/>
          <w:color w:val="000000"/>
          <w:sz w:val="24"/>
          <w:szCs w:val="24"/>
        </w:rPr>
        <w:t>ar netinkamą vykdymą atsako Lietuvos Respublikos įstatymų nustatyta tvarka.</w:t>
      </w:r>
    </w:p>
    <w:p w:rsidR="00394D2A" w:rsidRPr="0093720A" w:rsidRDefault="0061171C" w:rsidP="001C6F3F">
      <w:pPr>
        <w:ind w:firstLine="851"/>
        <w:jc w:val="center"/>
        <w:rPr>
          <w:rFonts w:ascii="Times New Roman" w:hAnsi="Times New Roman" w:cs="Times New Roman"/>
        </w:rPr>
      </w:pPr>
      <w:r w:rsidRPr="0093720A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394D2A" w:rsidRPr="0093720A" w:rsidRDefault="00394D2A" w:rsidP="001C6F3F">
      <w:pPr>
        <w:ind w:firstLine="851"/>
        <w:rPr>
          <w:rFonts w:ascii="Times New Roman" w:hAnsi="Times New Roman" w:cs="Times New Roman"/>
        </w:rPr>
      </w:pPr>
    </w:p>
    <w:p w:rsidR="00394D2A" w:rsidRPr="0093720A" w:rsidRDefault="00394D2A" w:rsidP="001C6F3F">
      <w:pPr>
        <w:ind w:firstLine="851"/>
        <w:rPr>
          <w:rFonts w:ascii="Times New Roman" w:hAnsi="Times New Roman" w:cs="Times New Roman"/>
        </w:rPr>
      </w:pPr>
    </w:p>
    <w:p w:rsidR="00394D2A" w:rsidRPr="0093720A" w:rsidRDefault="00394D2A" w:rsidP="00394D2A">
      <w:pPr>
        <w:ind w:firstLine="851"/>
        <w:jc w:val="center"/>
        <w:rPr>
          <w:rFonts w:ascii="Times New Roman" w:hAnsi="Times New Roman" w:cs="Times New Roman"/>
        </w:rPr>
      </w:pPr>
    </w:p>
    <w:p w:rsidR="00394D2A" w:rsidRPr="0093720A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394D2A" w:rsidRPr="0093720A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394D2A" w:rsidRPr="0093720A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>(parašas)</w:t>
      </w:r>
    </w:p>
    <w:p w:rsidR="00394D2A" w:rsidRPr="0093720A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94D2A" w:rsidRPr="0093720A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>(vardas, pavardė)</w:t>
      </w:r>
    </w:p>
    <w:p w:rsidR="00394D2A" w:rsidRPr="0093720A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94D2A" w:rsidRPr="0093720A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0A">
        <w:rPr>
          <w:rFonts w:ascii="Times New Roman" w:hAnsi="Times New Roman" w:cs="Times New Roman"/>
          <w:sz w:val="24"/>
          <w:szCs w:val="24"/>
        </w:rPr>
        <w:t>(data)</w:t>
      </w:r>
      <w:r w:rsidRPr="0093720A">
        <w:rPr>
          <w:rFonts w:ascii="Times New Roman" w:hAnsi="Times New Roman" w:cs="Times New Roman"/>
          <w:sz w:val="24"/>
          <w:szCs w:val="24"/>
        </w:rPr>
        <w:tab/>
      </w:r>
    </w:p>
    <w:p w:rsidR="00394D2A" w:rsidRPr="0093720A" w:rsidRDefault="00394D2A" w:rsidP="00394D2A">
      <w:pPr>
        <w:spacing w:line="276" w:lineRule="auto"/>
        <w:rPr>
          <w:rFonts w:ascii="Times New Roman" w:hAnsi="Times New Roman" w:cs="Times New Roman"/>
        </w:rPr>
      </w:pPr>
    </w:p>
    <w:p w:rsidR="00394D2A" w:rsidRPr="0093720A" w:rsidRDefault="00394D2A" w:rsidP="00394D2A">
      <w:pPr>
        <w:ind w:firstLine="851"/>
        <w:rPr>
          <w:rFonts w:ascii="Times New Roman" w:hAnsi="Times New Roman" w:cs="Times New Roman"/>
        </w:rPr>
      </w:pPr>
    </w:p>
    <w:p w:rsidR="00DC4C13" w:rsidRPr="00394D2A" w:rsidRDefault="00DC4C13" w:rsidP="00394D2A"/>
    <w:sectPr w:rsidR="00DC4C13" w:rsidRPr="00394D2A" w:rsidSect="00061F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A"/>
    <w:rsid w:val="00061F33"/>
    <w:rsid w:val="001C6F3F"/>
    <w:rsid w:val="00312F5A"/>
    <w:rsid w:val="00394D2A"/>
    <w:rsid w:val="0061171C"/>
    <w:rsid w:val="0093720A"/>
    <w:rsid w:val="00DC4C13"/>
    <w:rsid w:val="00E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</cp:lastModifiedBy>
  <cp:revision>7</cp:revision>
  <dcterms:created xsi:type="dcterms:W3CDTF">2018-02-02T15:03:00Z</dcterms:created>
  <dcterms:modified xsi:type="dcterms:W3CDTF">2018-02-05T08:25:00Z</dcterms:modified>
</cp:coreProperties>
</file>